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AA4" w:rsidRDefault="000A7AA4">
      <w:pPr>
        <w:spacing w:after="240"/>
        <w:ind w:left="13154"/>
      </w:pPr>
      <w:bookmarkStart w:id="0" w:name="_GoBack"/>
      <w:bookmarkEnd w:id="0"/>
      <w:r>
        <w:t>Приложение № 2</w:t>
      </w:r>
      <w:r>
        <w:br/>
        <w:t>к приказу ФАС России от 08.10.2014 № 631/14</w:t>
      </w:r>
    </w:p>
    <w:p w:rsidR="000A7AA4" w:rsidRDefault="000A7AA4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раскрытия информации</w:t>
      </w:r>
      <w:r>
        <w:rPr>
          <w:b/>
          <w:bCs/>
          <w:sz w:val="26"/>
          <w:szCs w:val="26"/>
        </w:rPr>
        <w:br/>
        <w:t>об инвестиционных программах производителей электрической энергии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1871"/>
        <w:gridCol w:w="2325"/>
        <w:gridCol w:w="2325"/>
        <w:gridCol w:w="2098"/>
        <w:gridCol w:w="2098"/>
        <w:gridCol w:w="2098"/>
      </w:tblGrid>
      <w:tr w:rsidR="000A7AA4" w:rsidRPr="00A35344" w:rsidTr="00D82D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96" w:type="dxa"/>
            <w:gridSpan w:val="7"/>
            <w:vAlign w:val="center"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  <w:r w:rsidRPr="00A35344">
              <w:rPr>
                <w:sz w:val="24"/>
                <w:szCs w:val="24"/>
              </w:rPr>
              <w:t>Наименование организации с указанием местонахождения и реквизитов</w:t>
            </w:r>
          </w:p>
        </w:tc>
      </w:tr>
      <w:tr w:rsidR="000A7AA4" w:rsidRPr="00A35344" w:rsidTr="00D82D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1" w:type="dxa"/>
            <w:vMerge w:val="restart"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  <w:r w:rsidRPr="00A35344">
              <w:rPr>
                <w:sz w:val="24"/>
                <w:szCs w:val="24"/>
              </w:rPr>
              <w:t>Наимено</w:t>
            </w:r>
            <w:r w:rsidRPr="00A35344">
              <w:rPr>
                <w:sz w:val="24"/>
                <w:szCs w:val="24"/>
              </w:rPr>
              <w:softHyphen/>
              <w:t>вание инвести</w:t>
            </w:r>
            <w:r w:rsidRPr="00A35344">
              <w:rPr>
                <w:sz w:val="24"/>
                <w:szCs w:val="24"/>
              </w:rPr>
              <w:softHyphen/>
              <w:t>ционной программы, сроки начала и окончания реали</w:t>
            </w:r>
            <w:r w:rsidRPr="00A35344">
              <w:rPr>
                <w:sz w:val="24"/>
                <w:szCs w:val="24"/>
              </w:rPr>
              <w:softHyphen/>
              <w:t>зации инвести</w:t>
            </w:r>
            <w:r w:rsidRPr="00A35344">
              <w:rPr>
                <w:sz w:val="24"/>
                <w:szCs w:val="24"/>
              </w:rPr>
              <w:softHyphen/>
              <w:t>ционной программы</w:t>
            </w:r>
          </w:p>
        </w:tc>
        <w:tc>
          <w:tcPr>
            <w:tcW w:w="1871" w:type="dxa"/>
            <w:vMerge w:val="restart"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  <w:r w:rsidRPr="00A35344">
              <w:rPr>
                <w:sz w:val="24"/>
                <w:szCs w:val="24"/>
              </w:rPr>
              <w:t>Дата утверж</w:t>
            </w:r>
            <w:r w:rsidRPr="00A35344">
              <w:rPr>
                <w:sz w:val="24"/>
                <w:szCs w:val="24"/>
              </w:rPr>
              <w:softHyphen/>
              <w:t>дения инвести</w:t>
            </w:r>
            <w:r w:rsidRPr="00A35344">
              <w:rPr>
                <w:sz w:val="24"/>
                <w:szCs w:val="24"/>
              </w:rPr>
              <w:softHyphen/>
              <w:t>ционной программы</w:t>
            </w:r>
          </w:p>
        </w:tc>
        <w:tc>
          <w:tcPr>
            <w:tcW w:w="2325" w:type="dxa"/>
            <w:vMerge w:val="restart"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  <w:r w:rsidRPr="00A35344">
              <w:rPr>
                <w:sz w:val="24"/>
                <w:szCs w:val="24"/>
              </w:rPr>
              <w:t>Цели инвести</w:t>
            </w:r>
            <w:r w:rsidRPr="00A35344">
              <w:rPr>
                <w:sz w:val="24"/>
                <w:szCs w:val="24"/>
              </w:rPr>
              <w:softHyphen/>
              <w:t>ционной программы</w:t>
            </w:r>
          </w:p>
        </w:tc>
        <w:tc>
          <w:tcPr>
            <w:tcW w:w="2325" w:type="dxa"/>
            <w:vMerge w:val="restart"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  <w:r w:rsidRPr="00A35344">
              <w:rPr>
                <w:sz w:val="24"/>
                <w:szCs w:val="24"/>
              </w:rPr>
              <w:t>Наимено</w:t>
            </w:r>
            <w:r w:rsidRPr="00A35344">
              <w:rPr>
                <w:sz w:val="24"/>
                <w:szCs w:val="24"/>
              </w:rPr>
              <w:softHyphen/>
              <w:t>вание органа исполни</w:t>
            </w:r>
            <w:r w:rsidRPr="00A35344">
              <w:rPr>
                <w:sz w:val="24"/>
                <w:szCs w:val="24"/>
              </w:rPr>
              <w:softHyphen/>
              <w:t>тельной власти, утвердив</w:t>
            </w:r>
            <w:r w:rsidRPr="00A35344">
              <w:rPr>
                <w:sz w:val="24"/>
                <w:szCs w:val="24"/>
              </w:rPr>
              <w:softHyphen/>
              <w:t>шего инвести</w:t>
            </w:r>
            <w:r w:rsidRPr="00A35344">
              <w:rPr>
                <w:sz w:val="24"/>
                <w:szCs w:val="24"/>
              </w:rPr>
              <w:softHyphen/>
              <w:t>ционную программу</w:t>
            </w:r>
          </w:p>
        </w:tc>
        <w:tc>
          <w:tcPr>
            <w:tcW w:w="6294" w:type="dxa"/>
            <w:gridSpan w:val="3"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  <w:r w:rsidRPr="00A35344">
              <w:rPr>
                <w:sz w:val="24"/>
                <w:szCs w:val="24"/>
              </w:rPr>
              <w:t>Информация об использо</w:t>
            </w:r>
            <w:r w:rsidRPr="00A35344">
              <w:rPr>
                <w:sz w:val="24"/>
                <w:szCs w:val="24"/>
              </w:rPr>
              <w:softHyphen/>
              <w:t>вании инвести</w:t>
            </w:r>
            <w:r w:rsidRPr="00A35344">
              <w:rPr>
                <w:sz w:val="24"/>
                <w:szCs w:val="24"/>
              </w:rPr>
              <w:softHyphen/>
              <w:t>ционных</w:t>
            </w:r>
            <w:r w:rsidRPr="00A35344">
              <w:rPr>
                <w:sz w:val="24"/>
                <w:szCs w:val="24"/>
              </w:rPr>
              <w:br/>
              <w:t>средств за отчетный год</w:t>
            </w:r>
          </w:p>
        </w:tc>
      </w:tr>
      <w:tr w:rsidR="000A7AA4" w:rsidRPr="00A35344" w:rsidTr="00D82D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1" w:type="dxa"/>
            <w:vMerge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  <w:r w:rsidRPr="00A35344">
              <w:rPr>
                <w:sz w:val="24"/>
                <w:szCs w:val="24"/>
              </w:rPr>
              <w:t>Наимено</w:t>
            </w:r>
            <w:r w:rsidRPr="00A35344">
              <w:rPr>
                <w:sz w:val="24"/>
                <w:szCs w:val="24"/>
              </w:rPr>
              <w:softHyphen/>
              <w:t>вание меро</w:t>
            </w:r>
            <w:r w:rsidRPr="00A35344">
              <w:rPr>
                <w:sz w:val="24"/>
                <w:szCs w:val="24"/>
              </w:rPr>
              <w:softHyphen/>
              <w:t>приятия</w:t>
            </w:r>
          </w:p>
        </w:tc>
        <w:tc>
          <w:tcPr>
            <w:tcW w:w="2098" w:type="dxa"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  <w:r w:rsidRPr="00A35344">
              <w:rPr>
                <w:sz w:val="24"/>
                <w:szCs w:val="24"/>
              </w:rPr>
              <w:t>Сведения об использо</w:t>
            </w:r>
            <w:r w:rsidRPr="00A35344">
              <w:rPr>
                <w:sz w:val="24"/>
                <w:szCs w:val="24"/>
              </w:rPr>
              <w:softHyphen/>
              <w:t>вании инвести</w:t>
            </w:r>
            <w:r w:rsidRPr="00A35344">
              <w:rPr>
                <w:sz w:val="24"/>
                <w:szCs w:val="24"/>
              </w:rPr>
              <w:softHyphen/>
              <w:t>ционных средств за отчетный год</w:t>
            </w:r>
            <w:r w:rsidRPr="00A35344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2098" w:type="dxa"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  <w:r w:rsidRPr="00A35344">
              <w:rPr>
                <w:sz w:val="24"/>
                <w:szCs w:val="24"/>
              </w:rPr>
              <w:t>Источник финанси</w:t>
            </w:r>
            <w:r w:rsidRPr="00A35344">
              <w:rPr>
                <w:sz w:val="24"/>
                <w:szCs w:val="24"/>
              </w:rPr>
              <w:softHyphen/>
              <w:t>рования инвести</w:t>
            </w:r>
            <w:r w:rsidRPr="00A35344">
              <w:rPr>
                <w:sz w:val="24"/>
                <w:szCs w:val="24"/>
              </w:rPr>
              <w:softHyphen/>
              <w:t>ционной программы</w:t>
            </w:r>
          </w:p>
        </w:tc>
      </w:tr>
      <w:tr w:rsidR="000A7AA4" w:rsidRPr="00A35344" w:rsidTr="00D82D65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  <w:r w:rsidRPr="00A35344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  <w:r w:rsidRPr="00A35344">
              <w:rPr>
                <w:sz w:val="24"/>
                <w:szCs w:val="24"/>
              </w:rPr>
              <w:t>2</w:t>
            </w:r>
          </w:p>
        </w:tc>
        <w:tc>
          <w:tcPr>
            <w:tcW w:w="2325" w:type="dxa"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  <w:r w:rsidRPr="00A35344"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  <w:r w:rsidRPr="00A35344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  <w:r w:rsidRPr="00A35344"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  <w:r w:rsidRPr="00A35344">
              <w:rPr>
                <w:sz w:val="24"/>
                <w:szCs w:val="24"/>
              </w:rPr>
              <w:t>6</w:t>
            </w:r>
          </w:p>
        </w:tc>
        <w:tc>
          <w:tcPr>
            <w:tcW w:w="2098" w:type="dxa"/>
          </w:tcPr>
          <w:p w:rsidR="000A7AA4" w:rsidRPr="00A35344" w:rsidRDefault="000A7AA4">
            <w:pPr>
              <w:jc w:val="center"/>
              <w:rPr>
                <w:sz w:val="24"/>
                <w:szCs w:val="24"/>
              </w:rPr>
            </w:pPr>
            <w:r w:rsidRPr="00A35344">
              <w:rPr>
                <w:sz w:val="24"/>
                <w:szCs w:val="24"/>
              </w:rPr>
              <w:t>7</w:t>
            </w:r>
          </w:p>
        </w:tc>
      </w:tr>
      <w:tr w:rsidR="00D82D65" w:rsidRPr="00A35344" w:rsidTr="00D82D65">
        <w:tblPrEx>
          <w:tblCellMar>
            <w:top w:w="0" w:type="dxa"/>
            <w:bottom w:w="0" w:type="dxa"/>
          </w:tblCellMar>
        </w:tblPrEx>
        <w:tc>
          <w:tcPr>
            <w:tcW w:w="2381" w:type="dxa"/>
          </w:tcPr>
          <w:p w:rsidR="00D82D65" w:rsidRPr="00A35344" w:rsidRDefault="00D82D65" w:rsidP="00D82D65">
            <w:pPr>
              <w:rPr>
                <w:sz w:val="21"/>
                <w:szCs w:val="21"/>
              </w:rPr>
            </w:pPr>
            <w:r w:rsidRPr="00A35344">
              <w:rPr>
                <w:sz w:val="21"/>
                <w:szCs w:val="21"/>
              </w:rPr>
              <w:t>Строительство  Челябинской ГРЭС,</w:t>
            </w:r>
          </w:p>
          <w:p w:rsidR="00D82D65" w:rsidRPr="00A35344" w:rsidRDefault="00D82D65" w:rsidP="00D82D65">
            <w:pPr>
              <w:rPr>
                <w:sz w:val="21"/>
                <w:szCs w:val="21"/>
              </w:rPr>
            </w:pPr>
            <w:r w:rsidRPr="00A35344">
              <w:rPr>
                <w:sz w:val="21"/>
                <w:szCs w:val="21"/>
              </w:rPr>
              <w:t>блок 2.</w:t>
            </w:r>
          </w:p>
          <w:p w:rsidR="00D82D65" w:rsidRPr="00A35344" w:rsidRDefault="00D82D65" w:rsidP="00D82D65">
            <w:pPr>
              <w:rPr>
                <w:sz w:val="21"/>
                <w:szCs w:val="21"/>
              </w:rPr>
            </w:pPr>
            <w:r w:rsidRPr="00A35344">
              <w:rPr>
                <w:sz w:val="21"/>
                <w:szCs w:val="21"/>
              </w:rPr>
              <w:t>Дата начала исполнения обязательства по поставке мощности – март 2016 (факт)</w:t>
            </w:r>
          </w:p>
        </w:tc>
        <w:tc>
          <w:tcPr>
            <w:tcW w:w="1871" w:type="dxa"/>
          </w:tcPr>
          <w:p w:rsidR="00D82D65" w:rsidRPr="00A35344" w:rsidRDefault="00D82D65" w:rsidP="00D82D65">
            <w:pPr>
              <w:jc w:val="center"/>
              <w:rPr>
                <w:sz w:val="21"/>
                <w:szCs w:val="21"/>
              </w:rPr>
            </w:pPr>
            <w:r w:rsidRPr="00A35344">
              <w:rPr>
                <w:sz w:val="21"/>
                <w:szCs w:val="21"/>
              </w:rPr>
              <w:t>25.06.2012</w:t>
            </w:r>
          </w:p>
        </w:tc>
        <w:tc>
          <w:tcPr>
            <w:tcW w:w="2325" w:type="dxa"/>
          </w:tcPr>
          <w:p w:rsidR="00D82D65" w:rsidRPr="00A35344" w:rsidRDefault="00D82D65" w:rsidP="00D82D65">
            <w:pPr>
              <w:rPr>
                <w:sz w:val="21"/>
                <w:szCs w:val="21"/>
              </w:rPr>
            </w:pPr>
            <w:r w:rsidRPr="00A35344">
              <w:rPr>
                <w:sz w:val="21"/>
                <w:szCs w:val="21"/>
              </w:rPr>
              <w:t>Строительство энергоблока мощностью 225 МВт</w:t>
            </w:r>
          </w:p>
        </w:tc>
        <w:tc>
          <w:tcPr>
            <w:tcW w:w="2325" w:type="dxa"/>
          </w:tcPr>
          <w:p w:rsidR="00D82D65" w:rsidRPr="00A35344" w:rsidRDefault="00D82D65" w:rsidP="00D82D65">
            <w:pPr>
              <w:rPr>
                <w:sz w:val="21"/>
                <w:szCs w:val="21"/>
              </w:rPr>
            </w:pPr>
            <w:r w:rsidRPr="00A35344">
              <w:rPr>
                <w:sz w:val="21"/>
                <w:szCs w:val="21"/>
              </w:rPr>
              <w:t>Правительство РФ</w:t>
            </w:r>
          </w:p>
        </w:tc>
        <w:tc>
          <w:tcPr>
            <w:tcW w:w="2098" w:type="dxa"/>
          </w:tcPr>
          <w:p w:rsidR="00D82D65" w:rsidRPr="00A35344" w:rsidRDefault="00D82D65" w:rsidP="00D82D65">
            <w:pPr>
              <w:rPr>
                <w:sz w:val="21"/>
                <w:szCs w:val="21"/>
              </w:rPr>
            </w:pPr>
            <w:r w:rsidRPr="00A35344">
              <w:rPr>
                <w:sz w:val="21"/>
                <w:szCs w:val="21"/>
              </w:rPr>
              <w:t>Строительство  Челябинской ГРЭС, блок 2</w:t>
            </w:r>
          </w:p>
          <w:p w:rsidR="00D82D65" w:rsidRPr="00A35344" w:rsidRDefault="00D82D65" w:rsidP="00D82D65">
            <w:pPr>
              <w:rPr>
                <w:sz w:val="21"/>
                <w:szCs w:val="21"/>
              </w:rPr>
            </w:pPr>
          </w:p>
        </w:tc>
        <w:tc>
          <w:tcPr>
            <w:tcW w:w="2098" w:type="dxa"/>
          </w:tcPr>
          <w:p w:rsidR="00D82D65" w:rsidRPr="00A35344" w:rsidRDefault="00D82D65" w:rsidP="00D82D65">
            <w:pPr>
              <w:jc w:val="center"/>
              <w:rPr>
                <w:sz w:val="24"/>
                <w:szCs w:val="24"/>
                <w:lang w:val="en-US"/>
              </w:rPr>
            </w:pPr>
            <w:r w:rsidRPr="00A35344">
              <w:rPr>
                <w:sz w:val="24"/>
                <w:szCs w:val="24"/>
                <w:lang w:val="en-US"/>
              </w:rPr>
              <w:t>1 282 954</w:t>
            </w:r>
          </w:p>
        </w:tc>
        <w:tc>
          <w:tcPr>
            <w:tcW w:w="2098" w:type="dxa"/>
          </w:tcPr>
          <w:p w:rsidR="00D82D65" w:rsidRPr="00A35344" w:rsidRDefault="00D82D65" w:rsidP="00D82D65">
            <w:pPr>
              <w:autoSpaceDE/>
              <w:autoSpaceDN/>
              <w:spacing w:before="120"/>
              <w:rPr>
                <w:sz w:val="24"/>
                <w:szCs w:val="24"/>
              </w:rPr>
            </w:pPr>
            <w:r w:rsidRPr="0004083D">
              <w:rPr>
                <w:sz w:val="21"/>
                <w:szCs w:val="21"/>
              </w:rPr>
              <w:t>Собственные,  заёмные средства, средства, полученные от дополнительной эмиссии акций ОАО «Фортум»</w:t>
            </w:r>
          </w:p>
        </w:tc>
      </w:tr>
    </w:tbl>
    <w:p w:rsidR="000A7AA4" w:rsidRDefault="000A7AA4">
      <w:pPr>
        <w:rPr>
          <w:sz w:val="24"/>
          <w:szCs w:val="24"/>
        </w:rPr>
      </w:pPr>
    </w:p>
    <w:sectPr w:rsidR="000A7A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344" w:rsidRDefault="00A35344">
      <w:r>
        <w:separator/>
      </w:r>
    </w:p>
  </w:endnote>
  <w:endnote w:type="continuationSeparator" w:id="0">
    <w:p w:rsidR="00A35344" w:rsidRDefault="00A3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D65" w:rsidRDefault="00D82D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D65" w:rsidRDefault="00D82D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D65" w:rsidRDefault="00D82D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344" w:rsidRDefault="00A35344">
      <w:r>
        <w:separator/>
      </w:r>
    </w:p>
  </w:footnote>
  <w:footnote w:type="continuationSeparator" w:id="0">
    <w:p w:rsidR="00A35344" w:rsidRDefault="00A3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D65" w:rsidRDefault="00D82D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AA4" w:rsidRDefault="000A7AA4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D65" w:rsidRDefault="00D82D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5676"/>
    <w:rsid w:val="0004083D"/>
    <w:rsid w:val="000A7AA4"/>
    <w:rsid w:val="00352BB8"/>
    <w:rsid w:val="003C5676"/>
    <w:rsid w:val="00A35344"/>
    <w:rsid w:val="00C11DE4"/>
    <w:rsid w:val="00D82D65"/>
    <w:rsid w:val="00E86D3A"/>
    <w:rsid w:val="00EA393C"/>
    <w:rsid w:val="00EC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4706D9-6F43-4CC7-B44A-88047286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88" w:lineRule="exact"/>
      <w:jc w:val="both"/>
    </w:pPr>
    <w:rPr>
      <w:b/>
      <w:bCs/>
      <w:noProof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2014-10-30T06:38:00Z</cp:lastPrinted>
  <dcterms:created xsi:type="dcterms:W3CDTF">2018-01-27T19:43:00Z</dcterms:created>
  <dcterms:modified xsi:type="dcterms:W3CDTF">2018-01-27T19:43:00Z</dcterms:modified>
</cp:coreProperties>
</file>